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02" w:rsidRPr="0095781C" w:rsidRDefault="00E44202">
      <w:pPr>
        <w:pStyle w:val="Title"/>
        <w:widowControl/>
        <w:rPr>
          <w:rFonts w:ascii="Arial" w:hAnsi="Arial"/>
          <w:sz w:val="28"/>
          <w:lang w:val="fr-CA"/>
        </w:rPr>
      </w:pPr>
      <w:r w:rsidRPr="0095781C">
        <w:rPr>
          <w:rFonts w:ascii="Arial" w:hAnsi="Arial"/>
          <w:sz w:val="28"/>
          <w:lang w:val="fr-CA"/>
        </w:rPr>
        <w:t>Feuille de suivi des personnes-ressources</w:t>
      </w:r>
    </w:p>
    <w:p w:rsidR="00E44202" w:rsidRPr="0095781C" w:rsidRDefault="00E44202">
      <w:pPr>
        <w:widowControl/>
        <w:rPr>
          <w:rFonts w:ascii="Arial" w:hAnsi="Arial"/>
          <w:sz w:val="24"/>
          <w:lang w:val="fr-CA"/>
        </w:rPr>
      </w:pPr>
    </w:p>
    <w:p w:rsidR="00E44202" w:rsidRPr="0095781C" w:rsidRDefault="00E44202">
      <w:pPr>
        <w:pStyle w:val="Subtitle"/>
        <w:widowControl/>
        <w:rPr>
          <w:rFonts w:ascii="Arial" w:hAnsi="Arial"/>
          <w:sz w:val="24"/>
          <w:lang w:val="fr-CA"/>
        </w:rPr>
      </w:pPr>
      <w:r w:rsidRPr="0095781C">
        <w:rPr>
          <w:rFonts w:ascii="Arial" w:hAnsi="Arial"/>
          <w:sz w:val="24"/>
          <w:lang w:val="fr-CA"/>
        </w:rPr>
        <w:t>À remettre avec la première version du rapport de situation</w:t>
      </w:r>
    </w:p>
    <w:p w:rsidR="00E44202" w:rsidRPr="0095781C" w:rsidRDefault="00E44202">
      <w:pPr>
        <w:widowControl/>
        <w:rPr>
          <w:rFonts w:ascii="Arial" w:hAnsi="Arial"/>
          <w:sz w:val="24"/>
          <w:lang w:val="fr-CA"/>
        </w:rPr>
      </w:pPr>
    </w:p>
    <w:p w:rsidR="00E44202" w:rsidRPr="0095781C" w:rsidRDefault="00E44202">
      <w:pPr>
        <w:pStyle w:val="Heading1"/>
        <w:widowControl/>
        <w:rPr>
          <w:rFonts w:ascii="Arial" w:hAnsi="Arial"/>
          <w:sz w:val="24"/>
          <w:lang w:val="fr-CA"/>
        </w:rPr>
      </w:pPr>
      <w:r w:rsidRPr="0095781C">
        <w:rPr>
          <w:rFonts w:ascii="Arial" w:hAnsi="Arial"/>
          <w:sz w:val="24"/>
          <w:lang w:val="fr-CA"/>
        </w:rPr>
        <w:t>Personnes-ressources nécessaires pour des renseignements sur les espèces</w:t>
      </w:r>
      <w:r w:rsidR="00AA43C7" w:rsidRPr="0095781C">
        <w:rPr>
          <w:rFonts w:ascii="Arial" w:hAnsi="Arial"/>
          <w:sz w:val="24"/>
          <w:lang w:val="fr-CA"/>
        </w:rPr>
        <w:t xml:space="preserve"> sauvages</w:t>
      </w:r>
    </w:p>
    <w:p w:rsidR="00E44202" w:rsidRPr="0095781C" w:rsidRDefault="00E44202">
      <w:pPr>
        <w:widowControl/>
        <w:rPr>
          <w:rFonts w:ascii="Arial" w:hAnsi="Arial"/>
          <w:sz w:val="24"/>
          <w:lang w:val="fr-CA"/>
        </w:rPr>
      </w:pPr>
    </w:p>
    <w:p w:rsidR="00A45BCA" w:rsidRDefault="00E44202">
      <w:pPr>
        <w:widowControl/>
        <w:rPr>
          <w:rFonts w:ascii="Arial" w:hAnsi="Arial"/>
          <w:sz w:val="24"/>
          <w:lang w:val="fr-CA"/>
        </w:rPr>
      </w:pPr>
      <w:r w:rsidRPr="0095781C">
        <w:rPr>
          <w:rFonts w:ascii="Arial" w:hAnsi="Arial"/>
          <w:sz w:val="24"/>
          <w:lang w:val="fr-CA"/>
        </w:rPr>
        <w:t>Les contractuels doivent faire tout effort raisonnable pour obtenir des renseignements auprès des ressources suivantes. Pour savoir comment communiquer avec ces personnes, consulte</w:t>
      </w:r>
      <w:r w:rsidR="0069621D" w:rsidRPr="0095781C">
        <w:rPr>
          <w:rFonts w:ascii="Arial" w:hAnsi="Arial"/>
          <w:sz w:val="24"/>
          <w:lang w:val="fr-CA"/>
        </w:rPr>
        <w:t>r</w:t>
      </w:r>
      <w:r w:rsidRPr="0095781C">
        <w:rPr>
          <w:rFonts w:ascii="Arial" w:hAnsi="Arial"/>
          <w:sz w:val="24"/>
          <w:lang w:val="fr-CA"/>
        </w:rPr>
        <w:t xml:space="preserve"> le document</w:t>
      </w:r>
      <w:r w:rsidR="00761B63" w:rsidRPr="0095781C">
        <w:rPr>
          <w:rFonts w:ascii="Arial" w:hAnsi="Arial"/>
          <w:sz w:val="24"/>
          <w:lang w:val="fr-CA"/>
        </w:rPr>
        <w:t xml:space="preserve"> intitulé</w:t>
      </w:r>
      <w:r w:rsidRPr="0095781C">
        <w:rPr>
          <w:rFonts w:ascii="Arial" w:hAnsi="Arial"/>
          <w:sz w:val="24"/>
          <w:lang w:val="fr-CA"/>
        </w:rPr>
        <w:t xml:space="preserve"> </w:t>
      </w:r>
      <w:r w:rsidR="0069621D" w:rsidRPr="0095781C">
        <w:rPr>
          <w:rFonts w:ascii="Arial" w:hAnsi="Arial"/>
          <w:sz w:val="24"/>
          <w:lang w:val="fr-CA"/>
        </w:rPr>
        <w:t>Renseignements relatifs à</w:t>
      </w:r>
      <w:r w:rsidR="0069621D" w:rsidRPr="0095781C" w:rsidDel="0069621D">
        <w:rPr>
          <w:rFonts w:ascii="Arial" w:hAnsi="Arial"/>
          <w:sz w:val="24"/>
          <w:lang w:val="fr-CA"/>
        </w:rPr>
        <w:t xml:space="preserve"> </w:t>
      </w:r>
      <w:r w:rsidRPr="0095781C">
        <w:rPr>
          <w:rFonts w:ascii="Arial" w:hAnsi="Arial"/>
          <w:sz w:val="24"/>
          <w:lang w:val="fr-CA"/>
        </w:rPr>
        <w:t xml:space="preserve">la </w:t>
      </w:r>
      <w:r w:rsidRPr="00760218">
        <w:rPr>
          <w:rFonts w:ascii="Arial" w:hAnsi="Arial"/>
          <w:sz w:val="24"/>
          <w:lang w:val="fr-CA"/>
        </w:rPr>
        <w:t xml:space="preserve">préparation de rapports de situation qui se trouve sur le site Web du COSEPAC : </w:t>
      </w:r>
    </w:p>
    <w:p w:rsidR="00E44202" w:rsidRDefault="006D71DD">
      <w:pPr>
        <w:widowControl/>
        <w:rPr>
          <w:rFonts w:ascii="Arial" w:hAnsi="Arial" w:cs="Arial"/>
          <w:sz w:val="24"/>
          <w:szCs w:val="24"/>
          <w:lang w:val="fr-FR"/>
        </w:rPr>
      </w:pPr>
      <w:hyperlink r:id="rId7" w:history="1">
        <w:r w:rsidRPr="006D71DD">
          <w:rPr>
            <w:rStyle w:val="Hyperlink"/>
            <w:rFonts w:ascii="Arial" w:hAnsi="Arial" w:cs="Arial"/>
            <w:sz w:val="24"/>
            <w:szCs w:val="24"/>
            <w:lang w:val="fr-FR"/>
          </w:rPr>
          <w:t>http://www.</w:t>
        </w:r>
        <w:r w:rsidRPr="006D71DD">
          <w:rPr>
            <w:rStyle w:val="Hyperlink"/>
            <w:rFonts w:ascii="Arial" w:hAnsi="Arial" w:cs="Arial"/>
            <w:sz w:val="24"/>
            <w:szCs w:val="24"/>
            <w:lang w:val="fr-FR"/>
          </w:rPr>
          <w:t>c</w:t>
        </w:r>
        <w:r w:rsidRPr="006D71DD">
          <w:rPr>
            <w:rStyle w:val="Hyperlink"/>
            <w:rFonts w:ascii="Arial" w:hAnsi="Arial" w:cs="Arial"/>
            <w:sz w:val="24"/>
            <w:szCs w:val="24"/>
            <w:lang w:val="fr-FR"/>
          </w:rPr>
          <w:t>osewic.gc.ca/</w:t>
        </w:r>
      </w:hyperlink>
    </w:p>
    <w:p w:rsidR="00E44202" w:rsidRPr="0095781C" w:rsidRDefault="00E44202">
      <w:pPr>
        <w:widowControl/>
        <w:rPr>
          <w:rFonts w:ascii="Arial" w:hAnsi="Arial"/>
          <w:sz w:val="24"/>
          <w:lang w:val="fr-CA"/>
        </w:rPr>
      </w:pPr>
      <w:bookmarkStart w:id="0" w:name="_GoBack"/>
      <w:bookmarkEnd w:id="0"/>
    </w:p>
    <w:p w:rsidR="00E44202" w:rsidRPr="0095781C" w:rsidRDefault="00E44202">
      <w:pPr>
        <w:widowControl/>
        <w:rPr>
          <w:rFonts w:ascii="Arial" w:hAnsi="Arial"/>
          <w:sz w:val="24"/>
          <w:lang w:val="fr-CA"/>
        </w:rPr>
      </w:pPr>
      <w:r w:rsidRPr="0095781C">
        <w:rPr>
          <w:rFonts w:ascii="Arial" w:hAnsi="Arial"/>
          <w:sz w:val="24"/>
          <w:lang w:val="fr-CA"/>
        </w:rPr>
        <w:t xml:space="preserve">Contractuel embauché pour la rédaction du rapport : </w:t>
      </w:r>
    </w:p>
    <w:p w:rsidR="00E44202" w:rsidRPr="0095781C" w:rsidRDefault="00E44202">
      <w:pPr>
        <w:widowControl/>
        <w:rPr>
          <w:rFonts w:ascii="Arial" w:hAnsi="Arial"/>
          <w:sz w:val="24"/>
          <w:lang w:val="fr-CA"/>
        </w:rPr>
      </w:pPr>
      <w:r w:rsidRPr="0095781C">
        <w:rPr>
          <w:rFonts w:ascii="Arial" w:hAnsi="Arial"/>
          <w:sz w:val="24"/>
          <w:lang w:val="fr-CA"/>
        </w:rPr>
        <w:t>Espèce</w:t>
      </w:r>
      <w:r w:rsidR="00BF7864" w:rsidRPr="0095781C">
        <w:rPr>
          <w:rFonts w:ascii="Arial" w:hAnsi="Arial"/>
          <w:sz w:val="24"/>
          <w:lang w:val="fr-CA"/>
        </w:rPr>
        <w:t>s sauvages</w:t>
      </w:r>
      <w:r w:rsidR="006E674B" w:rsidRPr="0095781C">
        <w:rPr>
          <w:rFonts w:ascii="Arial" w:hAnsi="Arial"/>
          <w:sz w:val="24"/>
          <w:lang w:val="fr-CA"/>
        </w:rPr>
        <w:t> </w:t>
      </w:r>
      <w:r w:rsidRPr="0095781C">
        <w:rPr>
          <w:rFonts w:ascii="Arial" w:hAnsi="Arial"/>
          <w:sz w:val="24"/>
          <w:lang w:val="fr-CA"/>
        </w:rPr>
        <w:t>:</w:t>
      </w:r>
    </w:p>
    <w:p w:rsidR="00E44202" w:rsidRPr="0095781C" w:rsidRDefault="00E44202">
      <w:pPr>
        <w:widowControl/>
        <w:rPr>
          <w:rFonts w:ascii="Arial" w:hAnsi="Arial"/>
          <w:sz w:val="24"/>
          <w:lang w:val="fr-CA"/>
        </w:rPr>
      </w:pPr>
    </w:p>
    <w:tbl>
      <w:tblPr>
        <w:tblW w:w="9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98"/>
      </w:tblGrid>
      <w:tr w:rsidR="00E44202" w:rsidRPr="006D71DD" w:rsidTr="00E261D5">
        <w:trPr>
          <w:trHeight w:val="278"/>
        </w:trPr>
        <w:tc>
          <w:tcPr>
            <w:tcW w:w="4361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95781C">
              <w:rPr>
                <w:rFonts w:ascii="Arial" w:hAnsi="Arial"/>
                <w:sz w:val="24"/>
                <w:lang w:val="fr-CA"/>
              </w:rPr>
              <w:t>Nom de la compétence</w:t>
            </w:r>
            <w:r w:rsidRPr="0095781C">
              <w:rPr>
                <w:rFonts w:ascii="Arial" w:hAnsi="Arial"/>
                <w:sz w:val="24"/>
                <w:lang w:val="fr-CA"/>
              </w:rPr>
              <w:tab/>
            </w:r>
          </w:p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4698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95781C">
              <w:rPr>
                <w:rFonts w:ascii="Arial" w:hAnsi="Arial"/>
                <w:sz w:val="24"/>
                <w:lang w:val="fr-CA"/>
              </w:rPr>
              <w:t>Nom des personnes-ressources et dates de communication</w:t>
            </w:r>
            <w:r w:rsidR="0069621D" w:rsidRPr="0095781C">
              <w:rPr>
                <w:rStyle w:val="FootnoteReference"/>
                <w:rFonts w:ascii="Arial" w:hAnsi="Arial"/>
                <w:sz w:val="24"/>
                <w:lang w:val="fr-CA"/>
              </w:rPr>
              <w:footnoteReference w:id="1"/>
            </w:r>
          </w:p>
        </w:tc>
      </w:tr>
      <w:tr w:rsidR="00E44202" w:rsidRPr="006D71DD" w:rsidTr="00E261D5">
        <w:trPr>
          <w:trHeight w:val="468"/>
        </w:trPr>
        <w:tc>
          <w:tcPr>
            <w:tcW w:w="4361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95781C">
              <w:rPr>
                <w:rFonts w:ascii="Arial" w:hAnsi="Arial"/>
                <w:sz w:val="24"/>
                <w:lang w:val="fr-CA"/>
              </w:rPr>
              <w:t>Service canadien de la faune</w:t>
            </w:r>
          </w:p>
        </w:tc>
        <w:tc>
          <w:tcPr>
            <w:tcW w:w="4698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</w:p>
        </w:tc>
      </w:tr>
      <w:tr w:rsidR="00E44202" w:rsidRPr="0095781C" w:rsidTr="00E261D5">
        <w:trPr>
          <w:trHeight w:val="687"/>
        </w:trPr>
        <w:tc>
          <w:tcPr>
            <w:tcW w:w="4361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95781C">
              <w:rPr>
                <w:rFonts w:ascii="Arial" w:hAnsi="Arial"/>
                <w:sz w:val="24"/>
                <w:lang w:val="fr-CA"/>
              </w:rPr>
              <w:t>Ministère des Pêches et des Océans</w:t>
            </w:r>
          </w:p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95781C">
              <w:rPr>
                <w:rFonts w:ascii="Arial" w:hAnsi="Arial"/>
                <w:sz w:val="24"/>
                <w:lang w:val="fr-CA"/>
              </w:rPr>
              <w:t>(espèces aquatiques seulement)</w:t>
            </w:r>
          </w:p>
        </w:tc>
        <w:tc>
          <w:tcPr>
            <w:tcW w:w="4698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</w:p>
        </w:tc>
      </w:tr>
      <w:tr w:rsidR="00E44202" w:rsidRPr="0095781C" w:rsidTr="00E261D5">
        <w:trPr>
          <w:trHeight w:val="414"/>
        </w:trPr>
        <w:tc>
          <w:tcPr>
            <w:tcW w:w="4361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95781C">
              <w:rPr>
                <w:rFonts w:ascii="Arial" w:hAnsi="Arial"/>
                <w:sz w:val="24"/>
                <w:lang w:val="fr-CA"/>
              </w:rPr>
              <w:t>Agence Parcs Canada</w:t>
            </w:r>
          </w:p>
        </w:tc>
        <w:tc>
          <w:tcPr>
            <w:tcW w:w="4698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</w:p>
        </w:tc>
      </w:tr>
      <w:tr w:rsidR="00E44202" w:rsidRPr="006D71DD" w:rsidTr="00E261D5">
        <w:trPr>
          <w:trHeight w:val="973"/>
        </w:trPr>
        <w:tc>
          <w:tcPr>
            <w:tcW w:w="4361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95781C">
              <w:rPr>
                <w:rFonts w:ascii="Arial" w:hAnsi="Arial"/>
                <w:sz w:val="24"/>
                <w:lang w:val="fr-CA"/>
              </w:rPr>
              <w:t>Représentants provinciaux/territoriaux correspondant à l’aire de répartition de l’espèce</w:t>
            </w:r>
            <w:r w:rsidR="00BF7864" w:rsidRPr="0095781C">
              <w:rPr>
                <w:rFonts w:ascii="Arial" w:hAnsi="Arial"/>
                <w:sz w:val="24"/>
                <w:lang w:val="fr-CA"/>
              </w:rPr>
              <w:t xml:space="preserve"> sauvage</w:t>
            </w:r>
          </w:p>
        </w:tc>
        <w:tc>
          <w:tcPr>
            <w:tcW w:w="4698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</w:p>
        </w:tc>
      </w:tr>
      <w:tr w:rsidR="00E44202" w:rsidRPr="006D71DD" w:rsidTr="00E261D5">
        <w:trPr>
          <w:trHeight w:val="1544"/>
        </w:trPr>
        <w:tc>
          <w:tcPr>
            <w:tcW w:w="4361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95781C">
              <w:rPr>
                <w:rFonts w:ascii="Arial" w:hAnsi="Arial"/>
                <w:sz w:val="24"/>
                <w:lang w:val="fr-CA"/>
              </w:rPr>
              <w:t xml:space="preserve">Centres de données </w:t>
            </w:r>
            <w:r w:rsidR="0069621D" w:rsidRPr="0095781C">
              <w:rPr>
                <w:rFonts w:ascii="Arial" w:hAnsi="Arial"/>
                <w:sz w:val="24"/>
                <w:lang w:val="fr-CA"/>
              </w:rPr>
              <w:t xml:space="preserve">sur la </w:t>
            </w:r>
            <w:r w:rsidRPr="0095781C">
              <w:rPr>
                <w:rFonts w:ascii="Arial" w:hAnsi="Arial"/>
                <w:sz w:val="24"/>
                <w:lang w:val="fr-CA"/>
              </w:rPr>
              <w:t xml:space="preserve">conservation ou Centres d’information </w:t>
            </w:r>
            <w:r w:rsidR="0069621D" w:rsidRPr="0095781C">
              <w:rPr>
                <w:rFonts w:ascii="Arial" w:hAnsi="Arial"/>
                <w:sz w:val="24"/>
                <w:lang w:val="fr-CA"/>
              </w:rPr>
              <w:t xml:space="preserve">sur le </w:t>
            </w:r>
            <w:r w:rsidRPr="0095781C">
              <w:rPr>
                <w:rFonts w:ascii="Arial" w:hAnsi="Arial"/>
                <w:sz w:val="24"/>
                <w:lang w:val="fr-CA"/>
              </w:rPr>
              <w:t>patrimoine national correspondant à l’aire de répartition de l’espèce</w:t>
            </w:r>
            <w:r w:rsidR="00BF7864" w:rsidRPr="0095781C">
              <w:rPr>
                <w:rFonts w:ascii="Arial" w:hAnsi="Arial"/>
                <w:sz w:val="24"/>
                <w:lang w:val="fr-CA"/>
              </w:rPr>
              <w:t xml:space="preserve"> sauvage</w:t>
            </w:r>
          </w:p>
        </w:tc>
        <w:tc>
          <w:tcPr>
            <w:tcW w:w="4698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</w:p>
        </w:tc>
      </w:tr>
      <w:tr w:rsidR="00E44202" w:rsidRPr="006D71DD" w:rsidTr="00E261D5">
        <w:trPr>
          <w:trHeight w:val="1831"/>
        </w:trPr>
        <w:tc>
          <w:tcPr>
            <w:tcW w:w="4361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95781C">
              <w:rPr>
                <w:rFonts w:ascii="Arial" w:hAnsi="Arial"/>
                <w:sz w:val="24"/>
                <w:lang w:val="fr-CA"/>
              </w:rPr>
              <w:t xml:space="preserve">Conseils de gestion </w:t>
            </w:r>
            <w:r w:rsidR="0069621D" w:rsidRPr="0095781C">
              <w:rPr>
                <w:rFonts w:ascii="Arial" w:hAnsi="Arial"/>
                <w:sz w:val="24"/>
                <w:lang w:val="fr-CA"/>
              </w:rPr>
              <w:t>des ressources fauniques</w:t>
            </w:r>
            <w:r w:rsidR="0069621D" w:rsidRPr="0095781C" w:rsidDel="0069621D">
              <w:rPr>
                <w:rFonts w:ascii="Arial" w:hAnsi="Arial"/>
                <w:sz w:val="24"/>
                <w:lang w:val="fr-CA"/>
              </w:rPr>
              <w:t xml:space="preserve"> </w:t>
            </w:r>
            <w:r w:rsidRPr="0095781C">
              <w:rPr>
                <w:rFonts w:ascii="Arial" w:hAnsi="Arial"/>
                <w:sz w:val="24"/>
                <w:lang w:val="fr-CA"/>
              </w:rPr>
              <w:t xml:space="preserve">correspondant à l’aire de répartition de l’espèce </w:t>
            </w:r>
            <w:r w:rsidR="00BF7864" w:rsidRPr="0095781C">
              <w:rPr>
                <w:rFonts w:ascii="Arial" w:hAnsi="Arial"/>
                <w:sz w:val="24"/>
                <w:lang w:val="fr-CA"/>
              </w:rPr>
              <w:t xml:space="preserve">sauvage </w:t>
            </w:r>
            <w:r w:rsidRPr="0095781C">
              <w:rPr>
                <w:rFonts w:ascii="Arial" w:hAnsi="Arial"/>
                <w:sz w:val="24"/>
                <w:lang w:val="fr-CA"/>
              </w:rPr>
              <w:t>(espèces</w:t>
            </w:r>
            <w:r w:rsidR="00BF7864" w:rsidRPr="0095781C">
              <w:rPr>
                <w:rFonts w:ascii="Arial" w:hAnsi="Arial"/>
                <w:sz w:val="24"/>
                <w:lang w:val="fr-CA"/>
              </w:rPr>
              <w:t xml:space="preserve"> sauvages</w:t>
            </w:r>
            <w:r w:rsidRPr="0095781C">
              <w:rPr>
                <w:rFonts w:ascii="Arial" w:hAnsi="Arial"/>
                <w:sz w:val="24"/>
                <w:lang w:val="fr-CA"/>
              </w:rPr>
              <w:t xml:space="preserve"> </w:t>
            </w:r>
            <w:r w:rsidR="0069621D" w:rsidRPr="0095781C">
              <w:rPr>
                <w:rFonts w:ascii="Arial" w:hAnsi="Arial"/>
                <w:sz w:val="24"/>
                <w:lang w:val="fr-CA"/>
              </w:rPr>
              <w:t xml:space="preserve">au </w:t>
            </w:r>
            <w:r w:rsidRPr="0095781C">
              <w:rPr>
                <w:rFonts w:ascii="Arial" w:hAnsi="Arial"/>
                <w:sz w:val="24"/>
                <w:lang w:val="fr-CA"/>
              </w:rPr>
              <w:t>Yukon, aux Territoires du Nord-Ouest, au Nunavut ou dans le Nord du Québec)</w:t>
            </w:r>
          </w:p>
        </w:tc>
        <w:tc>
          <w:tcPr>
            <w:tcW w:w="4698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</w:p>
        </w:tc>
      </w:tr>
      <w:tr w:rsidR="00E44202" w:rsidRPr="006D71DD" w:rsidTr="00E261D5">
        <w:trPr>
          <w:trHeight w:val="2395"/>
        </w:trPr>
        <w:tc>
          <w:tcPr>
            <w:tcW w:w="4361" w:type="dxa"/>
          </w:tcPr>
          <w:p w:rsidR="00BF7864" w:rsidRPr="0095781C" w:rsidRDefault="00BF7864" w:rsidP="00BF786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781C">
              <w:rPr>
                <w:rFonts w:ascii="Arial" w:hAnsi="Arial" w:cs="Arial"/>
                <w:sz w:val="24"/>
                <w:szCs w:val="24"/>
                <w:lang w:val="fr-CA"/>
              </w:rPr>
              <w:t>Secrétariat du COSEPAC pour de l’information et des instructions sur</w:t>
            </w:r>
            <w:r w:rsidR="0069621D" w:rsidRPr="0095781C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95781C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:rsidR="00BF7864" w:rsidRPr="0095781C" w:rsidRDefault="00BF7864" w:rsidP="00BF786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781C">
              <w:rPr>
                <w:rFonts w:ascii="Arial" w:hAnsi="Arial" w:cs="Arial"/>
                <w:sz w:val="24"/>
                <w:szCs w:val="24"/>
                <w:lang w:val="fr-CA"/>
              </w:rPr>
              <w:t>a) les sources de connaissances traditionnelles autochtones</w:t>
            </w:r>
          </w:p>
          <w:p w:rsidR="00AE2A64" w:rsidRPr="0095781C" w:rsidRDefault="00BF7864" w:rsidP="00BF7864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95781C">
              <w:rPr>
                <w:rFonts w:ascii="Arial" w:hAnsi="Arial" w:cs="Arial"/>
                <w:sz w:val="24"/>
                <w:szCs w:val="24"/>
                <w:lang w:val="fr-CA"/>
              </w:rPr>
              <w:t xml:space="preserve">b) la préparation de cartes de </w:t>
            </w:r>
            <w:r w:rsidR="0069621D" w:rsidRPr="0095781C">
              <w:rPr>
                <w:rFonts w:ascii="Arial" w:hAnsi="Arial" w:cs="Arial"/>
                <w:sz w:val="24"/>
                <w:szCs w:val="24"/>
                <w:lang w:val="fr-CA"/>
              </w:rPr>
              <w:t xml:space="preserve">répartition </w:t>
            </w:r>
            <w:r w:rsidRPr="0095781C">
              <w:rPr>
                <w:rFonts w:ascii="Arial" w:hAnsi="Arial" w:cs="Arial"/>
                <w:sz w:val="24"/>
                <w:szCs w:val="24"/>
                <w:lang w:val="fr-CA"/>
              </w:rPr>
              <w:t>et le calcul des zones d’occurrence et d’occupation</w:t>
            </w:r>
            <w:r w:rsidR="0069621D" w:rsidRPr="0095781C">
              <w:rPr>
                <w:rFonts w:ascii="Arial" w:hAnsi="Arial" w:cs="Arial"/>
                <w:sz w:val="24"/>
                <w:szCs w:val="24"/>
                <w:lang w:val="fr-CA"/>
              </w:rPr>
              <w:t xml:space="preserve"> et de l’indice de la zone d’occupation</w:t>
            </w:r>
          </w:p>
        </w:tc>
        <w:tc>
          <w:tcPr>
            <w:tcW w:w="4698" w:type="dxa"/>
          </w:tcPr>
          <w:p w:rsidR="00E44202" w:rsidRPr="0095781C" w:rsidRDefault="00E44202" w:rsidP="00BF7864">
            <w:pPr>
              <w:widowControl/>
              <w:rPr>
                <w:rFonts w:ascii="Arial" w:hAnsi="Arial"/>
                <w:sz w:val="24"/>
                <w:lang w:val="fr-CA"/>
              </w:rPr>
            </w:pPr>
          </w:p>
        </w:tc>
      </w:tr>
      <w:tr w:rsidR="00E44202" w:rsidRPr="006D71DD" w:rsidTr="00E261D5">
        <w:trPr>
          <w:trHeight w:val="427"/>
        </w:trPr>
        <w:tc>
          <w:tcPr>
            <w:tcW w:w="4361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95781C">
              <w:rPr>
                <w:rFonts w:ascii="Arial" w:hAnsi="Arial"/>
                <w:sz w:val="24"/>
                <w:lang w:val="fr-CA"/>
              </w:rPr>
              <w:t>Équipe de rétablissement (s’il y a lieu)</w:t>
            </w:r>
          </w:p>
        </w:tc>
        <w:tc>
          <w:tcPr>
            <w:tcW w:w="4698" w:type="dxa"/>
          </w:tcPr>
          <w:p w:rsidR="00E44202" w:rsidRPr="0095781C" w:rsidRDefault="00E44202">
            <w:pPr>
              <w:widowControl/>
              <w:rPr>
                <w:rFonts w:ascii="Arial" w:hAnsi="Arial"/>
                <w:sz w:val="24"/>
                <w:lang w:val="fr-CA"/>
              </w:rPr>
            </w:pPr>
          </w:p>
        </w:tc>
      </w:tr>
      <w:tr w:rsidR="00E261D5" w:rsidRPr="006D71DD" w:rsidTr="00E261D5">
        <w:trPr>
          <w:trHeight w:val="971"/>
        </w:trPr>
        <w:tc>
          <w:tcPr>
            <w:tcW w:w="4361" w:type="dxa"/>
          </w:tcPr>
          <w:p w:rsidR="00E261D5" w:rsidRPr="0095781C" w:rsidRDefault="00837409" w:rsidP="00E261D5">
            <w:pPr>
              <w:widowControl/>
              <w:rPr>
                <w:rFonts w:ascii="Arial" w:hAnsi="Arial"/>
                <w:sz w:val="24"/>
                <w:lang w:val="fr-CA"/>
              </w:rPr>
            </w:pPr>
            <w:r w:rsidRPr="00C0714D">
              <w:rPr>
                <w:rFonts w:ascii="Arial" w:hAnsi="Arial"/>
                <w:sz w:val="24"/>
                <w:lang w:val="fr-CA"/>
              </w:rPr>
              <w:lastRenderedPageBreak/>
              <w:t>Autres personnes-ressources pertinentes</w:t>
            </w:r>
            <w:r w:rsidR="0089680F" w:rsidRPr="00C0714D">
              <w:rPr>
                <w:rFonts w:ascii="Arial" w:hAnsi="Arial"/>
                <w:sz w:val="24"/>
                <w:lang w:val="fr-CA"/>
              </w:rPr>
              <w:t xml:space="preserve"> telles que </w:t>
            </w:r>
            <w:r w:rsidR="00271D15" w:rsidRPr="00C0714D">
              <w:rPr>
                <w:rFonts w:ascii="Arial" w:hAnsi="Arial"/>
                <w:sz w:val="24"/>
                <w:lang w:val="fr-CA"/>
              </w:rPr>
              <w:t>prescrites</w:t>
            </w:r>
            <w:r w:rsidR="0089680F" w:rsidRPr="00C0714D">
              <w:rPr>
                <w:rFonts w:ascii="Arial" w:hAnsi="Arial"/>
                <w:sz w:val="24"/>
                <w:lang w:val="fr-CA"/>
              </w:rPr>
              <w:t xml:space="preserve"> par le coprésident </w:t>
            </w:r>
            <w:r w:rsidR="0095781C" w:rsidRPr="00C0714D">
              <w:rPr>
                <w:rFonts w:ascii="Arial" w:hAnsi="Arial"/>
                <w:sz w:val="24"/>
                <w:lang w:val="fr-CA"/>
              </w:rPr>
              <w:t xml:space="preserve"> (p. ex., experts, </w:t>
            </w:r>
            <w:r w:rsidR="0089680F" w:rsidRPr="00C0714D">
              <w:rPr>
                <w:rFonts w:ascii="Arial" w:hAnsi="Arial"/>
                <w:sz w:val="24"/>
                <w:lang w:val="fr-CA"/>
              </w:rPr>
              <w:t xml:space="preserve">organismes tiers, suggestions </w:t>
            </w:r>
            <w:r w:rsidR="009B2086" w:rsidRPr="00C0714D">
              <w:rPr>
                <w:rFonts w:ascii="Arial" w:hAnsi="Arial"/>
                <w:sz w:val="24"/>
                <w:lang w:val="fr-CA"/>
              </w:rPr>
              <w:t>des compétences</w:t>
            </w:r>
            <w:r w:rsidR="0089680F" w:rsidRPr="00C0714D">
              <w:rPr>
                <w:rFonts w:ascii="Arial" w:hAnsi="Arial"/>
                <w:sz w:val="24"/>
                <w:lang w:val="fr-CA"/>
              </w:rPr>
              <w:t>).</w:t>
            </w:r>
            <w:r w:rsidR="00E261D5" w:rsidRPr="00C0714D">
              <w:rPr>
                <w:rFonts w:ascii="Arial" w:hAnsi="Arial"/>
                <w:sz w:val="24"/>
                <w:lang w:val="fr-CA"/>
              </w:rPr>
              <w:t xml:space="preserve"> </w:t>
            </w:r>
          </w:p>
        </w:tc>
        <w:tc>
          <w:tcPr>
            <w:tcW w:w="4698" w:type="dxa"/>
          </w:tcPr>
          <w:p w:rsidR="00E261D5" w:rsidRPr="0095781C" w:rsidRDefault="00E261D5" w:rsidP="00E261D5">
            <w:pPr>
              <w:widowControl/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E44202" w:rsidRDefault="00E44202">
      <w:pPr>
        <w:widowControl/>
        <w:rPr>
          <w:lang w:val="fr-CA"/>
        </w:rPr>
      </w:pPr>
    </w:p>
    <w:p w:rsidR="00E945C4" w:rsidRPr="001638D8" w:rsidRDefault="00E945C4">
      <w:pPr>
        <w:widowControl/>
        <w:rPr>
          <w:rFonts w:ascii="Arial" w:hAnsi="Arial" w:cs="Arial"/>
          <w:sz w:val="24"/>
          <w:szCs w:val="24"/>
          <w:lang w:val="fr-CA"/>
        </w:rPr>
      </w:pPr>
    </w:p>
    <w:p w:rsidR="001638D8" w:rsidRPr="001638D8" w:rsidRDefault="001638D8" w:rsidP="001638D8">
      <w:pPr>
        <w:rPr>
          <w:rFonts w:ascii="Arial" w:hAnsi="Arial" w:cs="Arial"/>
          <w:sz w:val="24"/>
          <w:szCs w:val="24"/>
          <w:lang w:val="fr-CA"/>
        </w:rPr>
      </w:pPr>
      <w:r w:rsidRPr="001638D8">
        <w:rPr>
          <w:rFonts w:ascii="Arial" w:hAnsi="Arial" w:cs="Arial"/>
          <w:sz w:val="24"/>
          <w:szCs w:val="24"/>
          <w:u w:val="single"/>
          <w:lang w:val="fr-CA"/>
        </w:rPr>
        <w:t xml:space="preserve">Rapport sommaire des recherches sur le terrain et données sur la répartition </w:t>
      </w:r>
    </w:p>
    <w:p w:rsidR="001638D8" w:rsidRPr="001638D8" w:rsidRDefault="001638D8" w:rsidP="001638D8">
      <w:pPr>
        <w:rPr>
          <w:rFonts w:ascii="Arial" w:hAnsi="Arial" w:cs="Arial"/>
          <w:sz w:val="24"/>
          <w:szCs w:val="24"/>
          <w:lang w:val="fr-CA"/>
        </w:rPr>
      </w:pPr>
      <w:r w:rsidRPr="001638D8">
        <w:rPr>
          <w:rFonts w:ascii="Arial" w:hAnsi="Arial" w:cs="Arial"/>
          <w:sz w:val="24"/>
          <w:szCs w:val="24"/>
          <w:lang w:val="fr-CA"/>
        </w:rPr>
        <w:t xml:space="preserve"> 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4250"/>
      </w:tblGrid>
      <w:tr w:rsidR="001638D8" w:rsidRPr="001638D8" w:rsidTr="0060061E">
        <w:trPr>
          <w:trHeight w:val="491"/>
        </w:trPr>
        <w:tc>
          <w:tcPr>
            <w:tcW w:w="4789" w:type="dxa"/>
          </w:tcPr>
          <w:p w:rsidR="001638D8" w:rsidRPr="001638D8" w:rsidRDefault="001638D8" w:rsidP="001638D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 xml:space="preserve">Existe-t-il un rapport sommaire des recherches sur le terrain associé au présent contrat? </w:t>
            </w:r>
          </w:p>
          <w:p w:rsidR="001638D8" w:rsidRPr="001638D8" w:rsidRDefault="001638D8" w:rsidP="001638D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250" w:type="dxa"/>
            <w:hideMark/>
          </w:tcPr>
          <w:p w:rsidR="001638D8" w:rsidRPr="001638D8" w:rsidRDefault="001638D8" w:rsidP="009B724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>[Oui ou non]</w:t>
            </w:r>
          </w:p>
        </w:tc>
      </w:tr>
      <w:tr w:rsidR="001638D8" w:rsidRPr="001638D8" w:rsidTr="0060061E">
        <w:trPr>
          <w:trHeight w:val="1066"/>
        </w:trPr>
        <w:tc>
          <w:tcPr>
            <w:tcW w:w="4789" w:type="dxa"/>
            <w:hideMark/>
          </w:tcPr>
          <w:p w:rsidR="001638D8" w:rsidRPr="001638D8" w:rsidRDefault="001638D8" w:rsidP="001638D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 xml:space="preserve">Dans l’affirmative, ce rapport </w:t>
            </w:r>
            <w:proofErr w:type="spellStart"/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>a-t-il</w:t>
            </w:r>
            <w:proofErr w:type="spellEnd"/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 xml:space="preserve"> été présenté au Secrétariat du COSEPAC?  </w:t>
            </w:r>
          </w:p>
        </w:tc>
        <w:tc>
          <w:tcPr>
            <w:tcW w:w="4250" w:type="dxa"/>
            <w:hideMark/>
          </w:tcPr>
          <w:p w:rsidR="001638D8" w:rsidRPr="001638D8" w:rsidRDefault="001638D8" w:rsidP="009B724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>[Date]</w:t>
            </w:r>
          </w:p>
        </w:tc>
      </w:tr>
      <w:tr w:rsidR="001638D8" w:rsidRPr="001638D8" w:rsidTr="0060061E">
        <w:trPr>
          <w:trHeight w:val="1066"/>
        </w:trPr>
        <w:tc>
          <w:tcPr>
            <w:tcW w:w="4789" w:type="dxa"/>
          </w:tcPr>
          <w:p w:rsidR="001638D8" w:rsidRPr="001638D8" w:rsidRDefault="001638D8" w:rsidP="001638D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 xml:space="preserve">Le Secrétariat du COSEPAC </w:t>
            </w:r>
            <w:proofErr w:type="spellStart"/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>a-t-il</w:t>
            </w:r>
            <w:proofErr w:type="spellEnd"/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 xml:space="preserve"> fourni une aide pour la préparation des cartes de répartition et le calcul des zones d’occurrence et d’occupation et de l’indice de la zone d’occupation?</w:t>
            </w:r>
          </w:p>
          <w:p w:rsidR="001638D8" w:rsidRPr="001638D8" w:rsidRDefault="001638D8" w:rsidP="001638D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250" w:type="dxa"/>
            <w:hideMark/>
          </w:tcPr>
          <w:p w:rsidR="001638D8" w:rsidRPr="001638D8" w:rsidRDefault="001638D8" w:rsidP="009B724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>[Oui ou non]</w:t>
            </w:r>
          </w:p>
        </w:tc>
      </w:tr>
      <w:tr w:rsidR="001638D8" w:rsidRPr="001638D8" w:rsidTr="0060061E">
        <w:trPr>
          <w:trHeight w:val="1066"/>
        </w:trPr>
        <w:tc>
          <w:tcPr>
            <w:tcW w:w="4789" w:type="dxa"/>
          </w:tcPr>
          <w:p w:rsidR="001638D8" w:rsidRPr="001638D8" w:rsidRDefault="001638D8" w:rsidP="001638D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 xml:space="preserve">Si ce n’est pas le cas, est-ce que toutes les données de relevés (observations/localités d’espèces sauvages, effort de recherche) ont été soumises au Secrétariat du COSEPAC conformément aux modalités du contrat? </w:t>
            </w:r>
          </w:p>
          <w:p w:rsidR="001638D8" w:rsidRPr="001638D8" w:rsidRDefault="001638D8" w:rsidP="001638D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250" w:type="dxa"/>
            <w:hideMark/>
          </w:tcPr>
          <w:p w:rsidR="001638D8" w:rsidRPr="001638D8" w:rsidRDefault="001638D8" w:rsidP="009B724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38D8">
              <w:rPr>
                <w:rFonts w:ascii="Arial" w:hAnsi="Arial" w:cs="Arial"/>
                <w:sz w:val="24"/>
                <w:szCs w:val="24"/>
                <w:lang w:val="fr-CA"/>
              </w:rPr>
              <w:t>[Date]</w:t>
            </w:r>
          </w:p>
        </w:tc>
      </w:tr>
    </w:tbl>
    <w:p w:rsidR="00E945C4" w:rsidRPr="001638D8" w:rsidRDefault="00E945C4" w:rsidP="00E945C4">
      <w:pPr>
        <w:rPr>
          <w:rFonts w:ascii="Arial" w:hAnsi="Arial" w:cs="Arial"/>
          <w:sz w:val="24"/>
          <w:szCs w:val="24"/>
        </w:rPr>
      </w:pPr>
    </w:p>
    <w:p w:rsidR="00E945C4" w:rsidRPr="001638D8" w:rsidRDefault="00E945C4">
      <w:pPr>
        <w:widowControl/>
        <w:rPr>
          <w:rFonts w:ascii="Arial" w:hAnsi="Arial" w:cs="Arial"/>
          <w:sz w:val="24"/>
          <w:szCs w:val="24"/>
          <w:lang w:val="fr-CA"/>
        </w:rPr>
      </w:pPr>
    </w:p>
    <w:sectPr w:rsidR="00E945C4" w:rsidRPr="001638D8"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AA" w:rsidRDefault="000569AA">
      <w:r>
        <w:separator/>
      </w:r>
    </w:p>
  </w:endnote>
  <w:endnote w:type="continuationSeparator" w:id="0">
    <w:p w:rsidR="000569AA" w:rsidRDefault="0005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AA" w:rsidRDefault="000569AA">
      <w:r>
        <w:separator/>
      </w:r>
    </w:p>
  </w:footnote>
  <w:footnote w:type="continuationSeparator" w:id="0">
    <w:p w:rsidR="000569AA" w:rsidRDefault="000569AA">
      <w:r>
        <w:continuationSeparator/>
      </w:r>
    </w:p>
  </w:footnote>
  <w:footnote w:id="1">
    <w:p w:rsidR="0062537A" w:rsidRPr="00A45BCA" w:rsidRDefault="0095781C">
      <w:pPr>
        <w:pStyle w:val="FootnoteText"/>
        <w:rPr>
          <w:lang w:val="fr-FR"/>
        </w:rPr>
      </w:pPr>
      <w:r w:rsidRPr="00E261D5">
        <w:rPr>
          <w:rStyle w:val="FootnoteReference"/>
          <w:rFonts w:ascii="Arial" w:hAnsi="Arial" w:cs="Arial"/>
        </w:rPr>
        <w:footnoteRef/>
      </w:r>
      <w:r w:rsidRPr="00E261D5">
        <w:rPr>
          <w:rFonts w:ascii="Arial" w:hAnsi="Arial" w:cs="Arial"/>
          <w:lang w:val="fr-FR"/>
        </w:rPr>
        <w:t xml:space="preserve"> Mentionner également les cas où on a tenté de joindre une compétence ou une ou des personnes, mais qu’aucune réponse de leur part n’a été obtenue.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B61F2"/>
    <w:multiLevelType w:val="hybridMultilevel"/>
    <w:tmpl w:val="8CBECD4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AF"/>
    <w:rsid w:val="000569AA"/>
    <w:rsid w:val="001638D8"/>
    <w:rsid w:val="001D4BC5"/>
    <w:rsid w:val="00240991"/>
    <w:rsid w:val="00271D15"/>
    <w:rsid w:val="002C11B6"/>
    <w:rsid w:val="00405861"/>
    <w:rsid w:val="005150CD"/>
    <w:rsid w:val="005E2FA8"/>
    <w:rsid w:val="005E7A0C"/>
    <w:rsid w:val="005F17CB"/>
    <w:rsid w:val="0060061E"/>
    <w:rsid w:val="0062537A"/>
    <w:rsid w:val="0063775B"/>
    <w:rsid w:val="00694235"/>
    <w:rsid w:val="0069621D"/>
    <w:rsid w:val="006D71DD"/>
    <w:rsid w:val="006E674B"/>
    <w:rsid w:val="00732359"/>
    <w:rsid w:val="00760218"/>
    <w:rsid w:val="00761B63"/>
    <w:rsid w:val="00794E46"/>
    <w:rsid w:val="008105A5"/>
    <w:rsid w:val="00815CDE"/>
    <w:rsid w:val="00816666"/>
    <w:rsid w:val="00833597"/>
    <w:rsid w:val="00837409"/>
    <w:rsid w:val="0089680F"/>
    <w:rsid w:val="0095781C"/>
    <w:rsid w:val="009B2086"/>
    <w:rsid w:val="009B724C"/>
    <w:rsid w:val="00A45BCA"/>
    <w:rsid w:val="00A67D44"/>
    <w:rsid w:val="00AA43C7"/>
    <w:rsid w:val="00AE2A64"/>
    <w:rsid w:val="00B04445"/>
    <w:rsid w:val="00B57C84"/>
    <w:rsid w:val="00B7150E"/>
    <w:rsid w:val="00BF7864"/>
    <w:rsid w:val="00C0714D"/>
    <w:rsid w:val="00C860AF"/>
    <w:rsid w:val="00D12A1B"/>
    <w:rsid w:val="00DD2889"/>
    <w:rsid w:val="00E261D5"/>
    <w:rsid w:val="00E44202"/>
    <w:rsid w:val="00E945C4"/>
    <w:rsid w:val="00EF4D1D"/>
    <w:rsid w:val="00F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FC5767-060C-41B3-9E51-3FA9050E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C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sz w:val="2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CA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CA"/>
    </w:rPr>
  </w:style>
  <w:style w:type="paragraph" w:styleId="FootnoteText">
    <w:name w:val="footnote text"/>
    <w:basedOn w:val="Normal"/>
    <w:link w:val="FootnoteTextChar"/>
    <w:uiPriority w:val="99"/>
    <w:semiHidden/>
    <w:rsid w:val="006962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CA"/>
    </w:rPr>
  </w:style>
  <w:style w:type="character" w:styleId="FootnoteReference">
    <w:name w:val="footnote reference"/>
    <w:basedOn w:val="DefaultParagraphFont"/>
    <w:uiPriority w:val="99"/>
    <w:semiHidden/>
    <w:rsid w:val="0069621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E67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en-CA"/>
    </w:rPr>
  </w:style>
  <w:style w:type="paragraph" w:styleId="Footer">
    <w:name w:val="footer"/>
    <w:basedOn w:val="Normal"/>
    <w:link w:val="FooterChar"/>
    <w:uiPriority w:val="99"/>
    <w:rsid w:val="006E67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x-none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815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CA"/>
    </w:rPr>
  </w:style>
  <w:style w:type="character" w:styleId="CommentReference">
    <w:name w:val="annotation reference"/>
    <w:basedOn w:val="DefaultParagraphFont"/>
    <w:uiPriority w:val="99"/>
    <w:semiHidden/>
    <w:rsid w:val="009B20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B20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CA"/>
    </w:rPr>
  </w:style>
  <w:style w:type="character" w:styleId="FollowedHyperlink">
    <w:name w:val="FollowedHyperlink"/>
    <w:basedOn w:val="DefaultParagraphFont"/>
    <w:semiHidden/>
    <w:unhideWhenUsed/>
    <w:rsid w:val="006D7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ewic.g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Feuille de suivi des personnes-ressources</vt:lpstr>
    </vt:vector>
  </TitlesOfParts>
  <Company>Environment Canada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suivi des personnes-ressources</dc:title>
  <dc:creator>sparefl</dc:creator>
  <cp:lastModifiedBy>Beaulieu,Julie [NCR]</cp:lastModifiedBy>
  <cp:revision>2</cp:revision>
  <cp:lastPrinted>2001-04-09T18:44:00Z</cp:lastPrinted>
  <dcterms:created xsi:type="dcterms:W3CDTF">2017-01-13T15:54:00Z</dcterms:created>
  <dcterms:modified xsi:type="dcterms:W3CDTF">2017-01-13T15:54:00Z</dcterms:modified>
</cp:coreProperties>
</file>